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D7F9E" w14:textId="14A191D9" w:rsidR="00E02E9B" w:rsidRDefault="00241D50">
      <w:pPr>
        <w:pStyle w:val="Defaul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新竹縣</w:t>
      </w:r>
      <w:r w:rsidRPr="00241D50">
        <w:rPr>
          <w:rFonts w:ascii="標楷體" w:eastAsia="標楷體" w:hAnsi="標楷體" w:hint="eastAsia"/>
          <w:sz w:val="32"/>
          <w:szCs w:val="32"/>
        </w:rPr>
        <w:t>11</w:t>
      </w:r>
      <w:r w:rsidR="008F6BAC">
        <w:rPr>
          <w:rFonts w:ascii="標楷體" w:eastAsia="標楷體" w:hAnsi="標楷體" w:hint="eastAsia"/>
          <w:sz w:val="32"/>
          <w:szCs w:val="32"/>
        </w:rPr>
        <w:t>5</w:t>
      </w:r>
      <w:r w:rsidRPr="00241D50">
        <w:rPr>
          <w:rFonts w:ascii="標楷體" w:eastAsia="標楷體" w:hAnsi="標楷體" w:hint="eastAsia"/>
          <w:sz w:val="32"/>
          <w:szCs w:val="32"/>
        </w:rPr>
        <w:t>學年度</w:t>
      </w:r>
      <w:r>
        <w:rPr>
          <w:rFonts w:ascii="標楷體" w:eastAsia="標楷體" w:hAnsi="標楷體" w:hint="eastAsia"/>
          <w:sz w:val="32"/>
          <w:szCs w:val="32"/>
        </w:rPr>
        <w:t>國民中學</w:t>
      </w:r>
      <w:r w:rsidRPr="00241D50">
        <w:rPr>
          <w:rFonts w:ascii="標楷體" w:eastAsia="標楷體" w:hAnsi="標楷體" w:hint="eastAsia"/>
          <w:sz w:val="32"/>
          <w:szCs w:val="32"/>
        </w:rPr>
        <w:t>技藝教育競賽_</w:t>
      </w:r>
      <w:r w:rsidR="00B61453" w:rsidRPr="00B61453">
        <w:rPr>
          <w:rFonts w:ascii="標楷體" w:eastAsia="標楷體" w:hAnsi="標楷體"/>
          <w:sz w:val="32"/>
          <w:szCs w:val="32"/>
        </w:rPr>
        <w:t>勞權教育及SDGs題庫</w:t>
      </w:r>
    </w:p>
    <w:p w14:paraId="1435CB5C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老闆說因業務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緊縮，叫我明天不要來了，要我去寫離職申請書。如果我寫了，可能會喪失什麼權益？（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）主張沒有緊縮、要求繼續工作（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）請求資遣費和預告期或預告工資(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Ｃ）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要求開（非自願）離職證明書去領失業給付（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）以上皆是</w:t>
      </w:r>
    </w:p>
    <w:p w14:paraId="6EC73EBE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）我上班的時候受傷，下列何者不是應該立即進行的事項?（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）就醫（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）讓主管和同事知道（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）必要時保留現場或拍照(D)拍傷口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上臉書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或IG</w:t>
      </w:r>
    </w:p>
    <w:p w14:paraId="6CBEF34F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）我每週工作40小時，月薪30,000元，老闆說景氣不好，要放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無薪假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，下列何者不是老闆應遵守的（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）要徵得員工同意，若不同意就要原薪或資遣（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）月薪還是要在2</w:t>
      </w:r>
      <w:r w:rsidR="00293FAD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9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,</w:t>
      </w:r>
      <w:r w:rsidR="00E23D60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5</w:t>
      </w:r>
      <w:r w:rsidR="00293FAD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0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0以上（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）要講明實施期限、到期若要延期要重新徵得勞工同意(D)勞退提繳薪資級距可以調降到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無薪假後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的薪資</w:t>
      </w:r>
    </w:p>
    <w:p w14:paraId="74891A4D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）我在便利商店打工，弄壞店裡的咖啡機，下列何者錯誤?（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）老闆可以問我看我是否同意照價賠償或賠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一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部份（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）老闆可以徵得我同意每月扣薪多少錢來賠（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）老闆可以將我犯的錯列入考績評分（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）老闆可以不經我同意直接扣我底薪和全勤獎金。</w:t>
      </w:r>
    </w:p>
    <w:p w14:paraId="4AC2FEDF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right="-166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）下列何者老闆有可能可以要求我至少工作滿兩年，否則賠50萬元（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）在手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搖杯店煮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茶（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）在餐廳洗碗(C)在電子廠當作業員(D)公司出錢派我出國受訓半年後回來管理新設備。</w:t>
      </w:r>
    </w:p>
    <w:p w14:paraId="35B89771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）我每月底薪30,000元，某月曠職一日，老闆最多可以扣我底薪（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）3000元（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）2000元（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）1500元（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）1000元。(但是該請假就好好請假，請同學儘量不要曠職)</w:t>
      </w:r>
    </w:p>
    <w:p w14:paraId="05968925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）雇主應徵寫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週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休二日，每日工作時間上午8點到下午5點，月薪30,000元，有全勤獎金，下列何者不是求職時必須問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清楚的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?（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）工作時間有沒有包含完整的休息時間（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）底薪和全勤各是多少錢（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）全勤獎金計算方式（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）有沒有生日禮金</w:t>
      </w:r>
    </w:p>
    <w:p w14:paraId="7B1801AB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）勞工到職第一天，下列雇主要求勞工做的事，何者合法？（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）提供投保勞工保險所需的個人資料（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）繳交保證金做為違約賠償準備金（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）簽下放棄資遣費、退休金的文件（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）未經勞工同意留置身分證來辦理到職手續。</w:t>
      </w:r>
    </w:p>
    <w:p w14:paraId="6304E3EC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）下列關於勞工「試用期」的規定，何者正確？（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）試用期間非正式勞工，所以不用投 保勞工保險（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）試用期間可以無限期延長，直到公司滿意為止（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）公司可以事先和勞工約定合理的試用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期間，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在這段期間內根據勞工表現決定是否繼續僱用，不受勞基法關於解雇原因的規範（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）因為尚未通過試用，勞工這段期間不能加班，也沒有加班費。</w:t>
      </w:r>
    </w:p>
    <w:p w14:paraId="4DA8B6AA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）下列何者「不是」依法可以在工資當中預先扣除的項目？（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）勞工保險的勞工自行負擔費用（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）公司依法設立職工福利委員會之職工福利金（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）工會與公司約定代扣會費（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）每月應提繳之勞工退休金。</w:t>
      </w:r>
    </w:p>
    <w:p w14:paraId="5C74811B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）下列關於雇主調動勞工職務的敘述，何者錯誤？（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）職務調動後，工資及其他勞動條件不能變差（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）雇主為培訓勞工技術，可以考量勞工體力和能力後，輪調合適職務（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）只要事先約定勞工有配合調動義務，即使跨縣市甚至跨國調動，雇主也不用提供勞工任何協助（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）雇主在調動勞工職務時，應同時考量勞工照顧家庭的需求。</w:t>
      </w:r>
    </w:p>
    <w:p w14:paraId="7C89D17B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）下列關於「責任制」的敘述，何者正確？（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）只要公司是責任制，就不用上下班打 卡，也不用紀錄勞工出勤時數（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）只有符合中央主管機關核定公告的工作者，經勞資雙方書面約定並報請地方主管機關核備後，才能放寬勞基法的工作時間限制（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）適用責任制之後，就不用給付勞工加班費（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）公司實施責任制是勞工有責任感的表現。</w:t>
      </w:r>
    </w:p>
    <w:p w14:paraId="4E36525F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）我對於公司制度有意見想要反映，下列何者「不是」勞動法令提供的反映管道？（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）號召同事成立工會，和公司進行協商（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）透過勞資會議反映訴求（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）向勞工局申請勞資爭議調解（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貼文到爆料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公社請網友評評理。</w:t>
      </w:r>
    </w:p>
    <w:p w14:paraId="1502D590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lastRenderedPageBreak/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）下列關於「工會」的敘述，何者正確？（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）在公司成立工會，需要經過公司同意（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）罷工是工會行使爭議權的手段之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一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）工會是勞資溝通的橋樑，因此代表雇主行使管理權的主管也可以加入（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）只要有相同訴求的勞工五人以上，不用組成工會也能合法罷工。</w:t>
      </w:r>
    </w:p>
    <w:p w14:paraId="28C7C0FE" w14:textId="5DF93D6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）我加入的公司有工會，那些「不是」這個工會的主要任務？（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）發五一勞動節紀念（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）處理會員的申訴案件（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）匯集勞工意見，與公司提出團體協商（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）參與勞工運動，關心勞動政策及其他行業勞工的處境</w:t>
      </w:r>
    </w:p>
    <w:p w14:paraId="12439549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）根據《勞工保險條例》規定，受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僱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在幾人以上的事業單位，強制雇主必須為勞工投保勞工保險？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（Ａ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) 20 人 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（Ｂ）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15 人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10 人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5 人</w:t>
      </w:r>
    </w:p>
    <w:p w14:paraId="45C2D029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34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）有關工時及加班的法律規定，何者正確?</w:t>
      </w:r>
    </w:p>
    <w:p w14:paraId="5DB8890A" w14:textId="77777777" w:rsidR="00E02E9B" w:rsidRDefault="002F3596">
      <w:pPr>
        <w:pStyle w:val="aa"/>
        <w:tabs>
          <w:tab w:val="left" w:pos="284"/>
        </w:tabs>
        <w:autoSpaceDE w:val="0"/>
        <w:ind w:left="993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原則上勞工每天正常工作時間上限是8小時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br/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勞工每月的加班時數，原則上不可以超過46小時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br/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原則上，勞工連續工作4小時，要有30分鐘以上的休息時間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br/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 以上皆對</w:t>
      </w:r>
    </w:p>
    <w:p w14:paraId="0B6E1DCD" w14:textId="0A684A5B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）依據《工會法》規定，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勞工均有組織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及加入工會之權利，但組織工會仍有人數門檻；請問需要多少人數以上的勞工連署才能發起組織工會？（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）5人（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）10 人（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）30 人（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）50人</w:t>
      </w:r>
    </w:p>
    <w:p w14:paraId="1A79FACC" w14:textId="77777777" w:rsidR="00E02E9B" w:rsidRDefault="002F3596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）應徵注意事項的七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不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原則不包括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下列下列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何者?（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）不繳錢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）不辦卡（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）不自我介紹（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）不從事非法工作</w:t>
      </w:r>
    </w:p>
    <w:p w14:paraId="7B179DE5" w14:textId="341BF5D1" w:rsidR="0022243C" w:rsidRDefault="002F3596" w:rsidP="0022243C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="00610AB4" w:rsidRPr="00610AB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小明在同一家公司工作滿 1 年了，依據《勞動基準法》規定，他從滿 1 年當日起，可以享有幾天的法定特別休假（特休假）？</w:t>
      </w:r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(</w:t>
      </w:r>
      <w:proofErr w:type="gramStart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) 3 天 (</w:t>
      </w:r>
      <w:proofErr w:type="gramStart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) 7 天 (</w:t>
      </w:r>
      <w:proofErr w:type="gramStart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) 10 天 (</w:t>
      </w:r>
      <w:proofErr w:type="gramStart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 w:rsidR="00610AB4" w:rsidRPr="00610AB4">
        <w:rPr>
          <w:rFonts w:ascii="標楷體" w:eastAsia="標楷體" w:hAnsi="標楷體" w:cs="Noto Sans CJK TC Regular"/>
          <w:color w:val="000000"/>
          <w:kern w:val="0"/>
          <w:szCs w:val="24"/>
        </w:rPr>
        <w:t>) 14 天</w:t>
      </w:r>
    </w:p>
    <w:p w14:paraId="10544575" w14:textId="1FCE5C3A" w:rsidR="0022243C" w:rsidRDefault="0022243C" w:rsidP="0022243C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）聯合國是在哪一年正式透過包含17項永續發展目標（SDGs）的《2030永續發展議程》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   </w:t>
      </w: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（2030 Agenda for Sustainable Development）？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) 2015 年 (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) 2018 年 (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) 2020 年(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) 2021 年</w:t>
      </w:r>
    </w:p>
    <w:p w14:paraId="4A170A7F" w14:textId="454886CD" w:rsidR="0022243C" w:rsidRPr="0022243C" w:rsidRDefault="0022243C" w:rsidP="0022243C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目標 1「消除各地一切形式的貧窮」，其中一項指標是消除「極端貧窮」。目前國際上對極端貧窮的定義是每日生活費低於多少美元？</w:t>
      </w: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1.25美元</w:t>
      </w: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2.15美元</w:t>
      </w: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5.50美元</w:t>
      </w:r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 w:rsidRPr="0022243C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10.00美元</w:t>
      </w:r>
    </w:p>
    <w:p w14:paraId="7856F855" w14:textId="326BCFB7" w:rsidR="0022243C" w:rsidRDefault="0022243C" w:rsidP="0022243C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關於 SDG 5「性別平等」，下列哪一項不是其主要追求的方針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消除對婦女和女孩的一切形式暴力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確保女性在政治、經濟與公共生活中擁有平等的參與機會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限制特定性別的職場升遷比例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22243C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承認及重視無酬家庭照顧與家務工作</w:t>
      </w:r>
    </w:p>
    <w:p w14:paraId="12D92D7D" w14:textId="027B784C" w:rsidR="0022243C" w:rsidRDefault="0022243C" w:rsidP="0022243C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="00307C53"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當我們在日常生活中落實「不浪費食物」、「減少使用一次性塑膠製品」時，主要是在響應哪一個目標？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（Ａ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) </w:t>
      </w:r>
      <w:r w:rsidR="00307C53"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14 保育海洋生態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（Ｂ）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</w:t>
      </w:r>
      <w:r w:rsidR="00307C53"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15 保育陸域生態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） </w:t>
      </w:r>
      <w:r w:rsidR="00307C53"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2 消除飢餓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） </w:t>
      </w:r>
      <w:r w:rsidR="00307C53"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12 責任消費及生產</w:t>
      </w:r>
    </w:p>
    <w:p w14:paraId="432E8A23" w14:textId="3FFD0B8D" w:rsidR="00E02E9B" w:rsidRPr="00307C53" w:rsidRDefault="00307C53" w:rsidP="00307C53">
      <w:pPr>
        <w:pStyle w:val="aa"/>
        <w:numPr>
          <w:ilvl w:val="0"/>
          <w:numId w:val="1"/>
        </w:numPr>
        <w:tabs>
          <w:tab w:val="left" w:pos="284"/>
        </w:tabs>
        <w:autoSpaceDE w:val="0"/>
        <w:ind w:left="993" w:hanging="1189"/>
        <w:jc w:val="both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俗稱的「公平貿易」（Fair Trade）商品，強調保障生產者的合理收益、禁止童工並保護環境。這最能同時呼應哪些 SDGs 目標？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Ａ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1 消除貧窮、SDG 8 尊嚴勞動與經濟成長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Ｂ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3 良好健康、SDG 4 優質教育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Ｃ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6 淨水衛生、SDG 7 清潔能源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（</w:t>
      </w:r>
      <w:proofErr w:type="gramStart"/>
      <w:r>
        <w:rPr>
          <w:rFonts w:ascii="標楷體" w:eastAsia="標楷體" w:hAnsi="標楷體" w:cs="Noto Sans CJK TC Regular"/>
          <w:color w:val="000000"/>
          <w:kern w:val="0"/>
          <w:szCs w:val="24"/>
        </w:rPr>
        <w:t>Ｄ</w:t>
      </w:r>
      <w:proofErr w:type="gramEnd"/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307C53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SDG 11 永續城鄉、SDG 16 和平正義</w:t>
      </w:r>
    </w:p>
    <w:sectPr w:rsidR="00E02E9B" w:rsidRPr="00307C53" w:rsidSect="00E02E9B">
      <w:pgSz w:w="11906" w:h="16838"/>
      <w:pgMar w:top="720" w:right="991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4097E" w14:textId="77777777" w:rsidR="00FE4A82" w:rsidRDefault="00FE4A82" w:rsidP="00E02E9B">
      <w:r>
        <w:separator/>
      </w:r>
    </w:p>
  </w:endnote>
  <w:endnote w:type="continuationSeparator" w:id="0">
    <w:p w14:paraId="0CED6F6A" w14:textId="77777777" w:rsidR="00FE4A82" w:rsidRDefault="00FE4A82" w:rsidP="00E0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CJK TC Regular"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5711D" w14:textId="77777777" w:rsidR="00FE4A82" w:rsidRDefault="00FE4A82" w:rsidP="00E02E9B">
      <w:r w:rsidRPr="00E02E9B">
        <w:rPr>
          <w:color w:val="000000"/>
        </w:rPr>
        <w:separator/>
      </w:r>
    </w:p>
  </w:footnote>
  <w:footnote w:type="continuationSeparator" w:id="0">
    <w:p w14:paraId="0F9776E7" w14:textId="77777777" w:rsidR="00FE4A82" w:rsidRDefault="00FE4A82" w:rsidP="00E02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5DBB"/>
    <w:multiLevelType w:val="multilevel"/>
    <w:tmpl w:val="3BB032C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4F1814"/>
    <w:multiLevelType w:val="multilevel"/>
    <w:tmpl w:val="3BB032C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096586"/>
    <w:multiLevelType w:val="multilevel"/>
    <w:tmpl w:val="3BB032C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2F4F12"/>
    <w:multiLevelType w:val="multilevel"/>
    <w:tmpl w:val="3BB032C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548305152">
    <w:abstractNumId w:val="2"/>
  </w:num>
  <w:num w:numId="2" w16cid:durableId="177279186">
    <w:abstractNumId w:val="0"/>
  </w:num>
  <w:num w:numId="3" w16cid:durableId="848713921">
    <w:abstractNumId w:val="3"/>
  </w:num>
  <w:num w:numId="4" w16cid:durableId="1516191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9B"/>
    <w:rsid w:val="00060BAA"/>
    <w:rsid w:val="00077901"/>
    <w:rsid w:val="000F1407"/>
    <w:rsid w:val="001E3B7C"/>
    <w:rsid w:val="00201C09"/>
    <w:rsid w:val="0022243C"/>
    <w:rsid w:val="00241D50"/>
    <w:rsid w:val="00246692"/>
    <w:rsid w:val="00251635"/>
    <w:rsid w:val="00293FAD"/>
    <w:rsid w:val="002D6E6D"/>
    <w:rsid w:val="002F3596"/>
    <w:rsid w:val="00307C53"/>
    <w:rsid w:val="003309A0"/>
    <w:rsid w:val="0036469A"/>
    <w:rsid w:val="003B1D83"/>
    <w:rsid w:val="00610AB4"/>
    <w:rsid w:val="00833F9C"/>
    <w:rsid w:val="008B518A"/>
    <w:rsid w:val="008F6BAC"/>
    <w:rsid w:val="009045EA"/>
    <w:rsid w:val="009C25E8"/>
    <w:rsid w:val="009E3DE1"/>
    <w:rsid w:val="00A0036E"/>
    <w:rsid w:val="00AA669F"/>
    <w:rsid w:val="00B213E0"/>
    <w:rsid w:val="00B61453"/>
    <w:rsid w:val="00C315FB"/>
    <w:rsid w:val="00C74F01"/>
    <w:rsid w:val="00CE4640"/>
    <w:rsid w:val="00D47D06"/>
    <w:rsid w:val="00D62EBC"/>
    <w:rsid w:val="00DB2594"/>
    <w:rsid w:val="00DE62CB"/>
    <w:rsid w:val="00E02E9B"/>
    <w:rsid w:val="00E23D60"/>
    <w:rsid w:val="00FE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914EF"/>
  <w15:docId w15:val="{E6FA702F-0F6B-4B37-B605-A017CEB1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E9B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2E9B"/>
    <w:pPr>
      <w:widowControl w:val="0"/>
      <w:suppressAutoHyphens/>
      <w:autoSpaceDE w:val="0"/>
    </w:pPr>
    <w:rPr>
      <w:rFonts w:ascii="新細明體" w:hAnsi="新細明體" w:cs="新細明體"/>
      <w:color w:val="000000"/>
      <w:kern w:val="0"/>
      <w:szCs w:val="24"/>
    </w:rPr>
  </w:style>
  <w:style w:type="paragraph" w:styleId="a3">
    <w:name w:val="header"/>
    <w:basedOn w:val="a"/>
    <w:rsid w:val="00E02E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sid w:val="00E02E9B"/>
    <w:rPr>
      <w:sz w:val="20"/>
      <w:szCs w:val="20"/>
    </w:rPr>
  </w:style>
  <w:style w:type="paragraph" w:styleId="a5">
    <w:name w:val="footer"/>
    <w:basedOn w:val="a"/>
    <w:rsid w:val="00E02E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sid w:val="00E02E9B"/>
    <w:rPr>
      <w:sz w:val="20"/>
      <w:szCs w:val="20"/>
    </w:rPr>
  </w:style>
  <w:style w:type="paragraph" w:styleId="a7">
    <w:name w:val="footnote text"/>
    <w:basedOn w:val="a"/>
    <w:rsid w:val="00E02E9B"/>
    <w:pPr>
      <w:snapToGrid w:val="0"/>
    </w:pPr>
    <w:rPr>
      <w:sz w:val="20"/>
      <w:szCs w:val="20"/>
    </w:rPr>
  </w:style>
  <w:style w:type="character" w:customStyle="1" w:styleId="a8">
    <w:name w:val="註腳文字 字元"/>
    <w:basedOn w:val="a0"/>
    <w:rsid w:val="00E02E9B"/>
    <w:rPr>
      <w:sz w:val="20"/>
      <w:szCs w:val="20"/>
    </w:rPr>
  </w:style>
  <w:style w:type="character" w:styleId="a9">
    <w:name w:val="footnote reference"/>
    <w:basedOn w:val="a0"/>
    <w:rsid w:val="00E02E9B"/>
    <w:rPr>
      <w:position w:val="0"/>
      <w:vertAlign w:val="superscript"/>
    </w:rPr>
  </w:style>
  <w:style w:type="paragraph" w:styleId="aa">
    <w:name w:val="List Paragraph"/>
    <w:basedOn w:val="a"/>
    <w:rsid w:val="00E02E9B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劉淑瑜</dc:creator>
  <cp:lastModifiedBy>王育祈</cp:lastModifiedBy>
  <cp:revision>6</cp:revision>
  <cp:lastPrinted>2021-05-31T00:26:00Z</cp:lastPrinted>
  <dcterms:created xsi:type="dcterms:W3CDTF">2026-09-01T08:59:00Z</dcterms:created>
  <dcterms:modified xsi:type="dcterms:W3CDTF">2026-09-18T02:05:00Z</dcterms:modified>
</cp:coreProperties>
</file>